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>
          <w:b/>
          <w:bCs/>
        </w:rPr>
        <w:t xml:space="preserve">Inspraakreactie Apcg op Duurzaam Mobiliteitplan Arnhem – </w:t>
      </w:r>
      <w:r>
        <w:rPr>
          <w:b/>
          <w:bCs/>
        </w:rPr>
        <w:t xml:space="preserve">15 mei 2024 </w:t>
      </w:r>
      <w:r>
        <w:rPr/>
        <w:br/>
      </w:r>
    </w:p>
    <w:p>
      <w:pPr>
        <w:pStyle w:val="Normal"/>
        <w:bidi w:val="0"/>
        <w:jc w:val="left"/>
        <w:rPr/>
      </w:pPr>
      <w:r>
        <w:rPr/>
        <w:t>Via deze weg willen wij graag reageren op het Duurzaam Mobiliteitsplan van de</w:t>
        <w:br/>
        <w:t>gemeente Arnhem. In de inleiding lazen we over het centraal stellen van</w:t>
        <w:br/>
        <w:t>verkeersveiligheid zodat iedereen veilig thuis komt en het aantrekkelijker maken van</w:t>
        <w:br/>
        <w:t>lopen, fietsen en OV waarbij toegankelijkheid voorop staat.</w:t>
        <w:br/>
      </w:r>
    </w:p>
    <w:p>
      <w:pPr>
        <w:pStyle w:val="Normal"/>
        <w:bidi w:val="0"/>
        <w:jc w:val="left"/>
        <w:rPr/>
      </w:pPr>
      <w:r>
        <w:rPr/>
        <w:t>Dat zijn natuurlijk uitspraken waar wij ons zeer in kunnen vinden. Helaas zien we</w:t>
        <w:br/>
        <w:t>daar in de rest van het plan weinig terug. De term toegankelijkheid komt daarna nog</w:t>
        <w:br/>
        <w:t>4 keer voor en is dan gekoppeld aan toegankelijke inrichting van stoepen.</w:t>
        <w:br/>
        <w:t>We zien nog altijd dat er vaak vanuit wordt gegaan dat mensen met een beperking</w:t>
        <w:br/>
        <w:t>zich alleen via de stoep verplaatsen.</w:t>
        <w:br/>
        <w:t>Uiteraard een foutieve aanname. Mensen met een beperking nemen net als mensen</w:t>
        <w:br/>
        <w:t>zonder beperking op alle mogelijke manieren deel aan het verkeer. Dus ook als</w:t>
        <w:br/>
        <w:t>fietser (of in elk geval op het fietspad), automobilist en OV reiziger.</w:t>
        <w:br/>
        <w:t>Het is dan ook noodzakelijk dat toegankelijkheid en inclusie voor alle weggebruikers</w:t>
        <w:br/>
        <w:t>steeds als uitgangspunt wordt meegenomen.</w:t>
        <w:br/>
        <w:t>We zijn blij dat het gemeentelijke handboek toegankelijkheid openbare ruimte bij</w:t>
        <w:br/>
        <w:t>loopbeleid is opgenomen als uitgangspunt. Maar dit is de enige plek waar we nu iets</w:t>
        <w:br/>
        <w:t>lezen over toegankelijkheid. Terwijl dit duurzame mobiliteitsplan de plek is om</w:t>
        <w:br/>
        <w:t>randvoorwaarden te scheppen voor gelijkwaardige mobiliteit in lijn met het VN</w:t>
        <w:br/>
        <w:t>verdrag Handicap.</w:t>
        <w:br/>
      </w:r>
    </w:p>
    <w:p>
      <w:pPr>
        <w:pStyle w:val="Normal"/>
        <w:bidi w:val="0"/>
        <w:jc w:val="left"/>
        <w:rPr/>
      </w:pPr>
      <w:r>
        <w:rPr/>
        <w:t>Een mobiliteitsplan wat uitgaat van gezonde, snelle mensen zonder beperking,</w:t>
        <w:br/>
        <w:t>brengt mensen met een beperking/ chronische ziekte in een kwetsbare positie of sluit</w:t>
        <w:br/>
        <w:t>ze geheel uit van deelname aan het verkeer en dus het vermogen om zichzelf te</w:t>
        <w:br/>
        <w:t>verplaatsen. Een mobiliteitsplan wat zorgt dat mensen met een beperking volwaardig</w:t>
        <w:br/>
        <w:t>mee kunnen doen, is een mobiliteitsplan wat er voor iedereen is. Daar profiteren</w:t>
        <w:br/>
        <w:t>bijvoorbeeld ook kinderen van.</w:t>
        <w:br/>
      </w:r>
    </w:p>
    <w:p>
      <w:pPr>
        <w:pStyle w:val="Normal"/>
        <w:bidi w:val="0"/>
        <w:jc w:val="left"/>
        <w:rPr/>
      </w:pPr>
      <w:r>
        <w:rPr/>
        <w:t>In de rest van onze reactie zullen we aangeven op welke onderdelen wij vinden dat</w:t>
        <w:br/>
        <w:t>het stuk moeten worden aangepast of aangevuld, zodat dit daadwerkelijk een</w:t>
        <w:br/>
        <w:t>duurzaam mobiliteitsplan voor alle Arnhemmers wordt.</w:t>
        <w:br/>
      </w:r>
    </w:p>
    <w:p>
      <w:pPr>
        <w:pStyle w:val="Normal"/>
        <w:bidi w:val="0"/>
        <w:jc w:val="left"/>
        <w:rPr/>
      </w:pPr>
      <w:r>
        <w:rPr/>
        <w:t>1.4 Probleemanalyse</w:t>
        <w:br/>
        <w:t>Wat ons betreft mist in de probleemanalyse een belangrijke opgave. Namelijk dat</w:t>
        <w:br/>
        <w:t>Arnhem op dit moment een slecht toegankelijke stad is, wat mensen met een</w:t>
        <w:br/>
        <w:t>beperking in hun mobiliteit beperkt. Het verbeteren hiervan zou als opgave in dit plan</w:t>
        <w:br/>
        <w:t>moeten komen te staan.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We willen dit echt benadrukken, omdat we ondanks de Arnhemse Standaard</w:t>
        <w:br/>
        <w:t>Toegankelijkheid nog vaak merken dat toegankelijkheid in een (te) laat stadium wordt</w:t>
        <w:br/>
        <w:t>meegenomen. Door het in dit plan als opgave te noemen, hopen we dat het voor de</w:t>
        <w:br/>
        <w:t>gemeente vanzelfsprekend wordt om met een inclusieve bril mobiliteitsbeleid en</w:t>
        <w:br/>
        <w:t>inrichtingsplannen te maken.</w:t>
        <w:br/>
        <w:t>Uiteraard moet die opgave vervolgens vertaald worden in acties in de rest van het</w:t>
        <w:br/>
        <w:t>plan. Daarvoor zullen wij vast een voorzet doen.</w:t>
        <w:br/>
      </w:r>
    </w:p>
    <w:p>
      <w:pPr>
        <w:pStyle w:val="Normal"/>
        <w:bidi w:val="0"/>
        <w:jc w:val="left"/>
        <w:rPr/>
      </w:pPr>
      <w:r>
        <w:rPr/>
        <w:t>2 Visie</w:t>
        <w:br/>
        <w:t>In de visie worden allerlei ambities genoemd, zoals verbeteren van gezondheid,</w:t>
        <w:br/>
        <w:t>luchtkwaliteit, duurzaamheid etc. Zorgen dat minder mensen door mobiliteitsbeleid</w:t>
        <w:br/>
        <w:t>een kwetsbare positie in het verkeer hebben, is hier een belangrijke aanvulling op.</w:t>
        <w:br/>
        <w:t>Mensen met een beperking zijn vaak een kwetsbare groep in het verkeer, niet</w:t>
        <w:br/>
        <w:t>doordat ze een beperking hebben, maar als gevolg van keuze in beleid en inrichting.</w:t>
        <w:br/>
        <w:t>Dit mobiliteitsplan zou erop gericht moeten zijn om echt andere keuze te maken,</w:t>
        <w:br/>
        <w:t>waardoor mensen niet langer kwetsbaar worden gemaakt.</w:t>
        <w:br/>
        <w:t>Benadruk dit in de visie.</w:t>
        <w:br/>
      </w:r>
    </w:p>
    <w:p>
      <w:pPr>
        <w:pStyle w:val="Normal"/>
        <w:bidi w:val="0"/>
        <w:jc w:val="left"/>
        <w:rPr/>
      </w:pPr>
      <w:r>
        <w:rPr/>
        <w:t>3 Duurzaam verplaatsen - voetgangers</w:t>
        <w:br/>
        <w:t>Op pagina 19 worden wij genoemd, samen met het netwerk van toegankelijke</w:t>
        <w:br/>
        <w:t>looproutes wat wij met de gemeente samen in kaart brachten in 2020.</w:t>
        <w:br/>
        <w:t>Toen hebben we met data van de gemeente en inbreng van inwoners met een</w:t>
        <w:br/>
        <w:t>beperking gekeken naar routes langs de belangrijkste voorzieningen in de stad,</w:t>
        <w:br/>
        <w:t>waarbij we ook aandacht hadden voor plekken waar veel mensen met een beperking</w:t>
        <w:br/>
        <w:t>wonen, zoals bijvoorbeeld Fokusprojecten.</w:t>
        <w:br/>
      </w:r>
    </w:p>
    <w:p>
      <w:pPr>
        <w:pStyle w:val="Normal"/>
        <w:bidi w:val="0"/>
        <w:jc w:val="left"/>
        <w:rPr/>
      </w:pPr>
      <w:r>
        <w:rPr/>
        <w:t>Inmiddels heeft de gemeente op basis van nieuwe data een veel uitgebreider</w:t>
        <w:br/>
        <w:t>voetgangersnetwerk in kaart gebracht. Zoals we ook hebben aangegeven bij het</w:t>
        <w:br/>
        <w:t>opstellen van dit mobiliteitsplan, vinden wij dat het voetgangersnetwerk hetzelfde</w:t>
        <w:br/>
        <w:t>moeten zijn als het toegankelijkheidsnetwerk. Immers, routes die voor mensen</w:t>
        <w:br/>
        <w:t>zonder beperking belangrijk zijn omdat ze naar belangrijke voorzieningen gaan,</w:t>
        <w:br/>
        <w:t>zullen ook voor mensen met een beperking belangrijk zijn.</w:t>
        <w:br/>
        <w:t>Het kan zijn dat het toegankelijke looproute netwerk daarop aanvullingen heeft,</w:t>
        <w:br/>
        <w:t>omdat dit ook langs locaties gaat waar veel mensen met een beperking wonen. Dat</w:t>
        <w:br/>
        <w:t>hoeven niet drukke routes te zijn, maar stelt dan dus wel eisen aan de</w:t>
        <w:br/>
        <w:t>toegankelijkheid.</w:t>
        <w:br/>
      </w:r>
    </w:p>
    <w:p>
      <w:pPr>
        <w:pStyle w:val="Normal"/>
        <w:bidi w:val="0"/>
        <w:jc w:val="left"/>
        <w:rPr/>
      </w:pPr>
      <w:r>
        <w:rPr/>
        <w:t>Het is een goede zaak dat de gemeente nu gestart is met een aanleg van de</w:t>
        <w:br/>
        <w:t>toegankelijke looproutes. Maar de ambitie met dit plan, zou wel moeten zijn dat bij de</w:t>
        <w:br/>
        <w:t>aanleg van het voetgangersnetwerk dezelfde eisen moeten gelden als voor de</w:t>
        <w:br/>
        <w:t>toegankelijke looproutes. Met andere woorden, de strengere toegankelijkheidseisen</w:t>
        <w:br/>
        <w:t>die zijn opgenomen in het handboek toegankelijke openbare ruimte, moeten als</w:t>
        <w:br/>
        <w:t>uitgangspunt worden genomen bij het voetgangersbeleid.</w:t>
        <w:br/>
        <w:t>Voeg dit als opdracht toe aan het mobiliteitsplan.</w:t>
        <w:br/>
      </w:r>
    </w:p>
    <w:p>
      <w:pPr>
        <w:pStyle w:val="Normal"/>
        <w:bidi w:val="0"/>
        <w:jc w:val="left"/>
        <w:rPr/>
      </w:pPr>
      <w:r>
        <w:rPr/>
        <w:t>3 Duurzaam verplaatsen - fietsers</w:t>
        <w:br/>
        <w:t>Het hebben van een fiets is niet voor iedereen een vanzelfsprekend, het verkrijgen</w:t>
        <w:br/>
        <w:t>van een handbike of aangepaste fiets is iets wat niet altijd gemakkelijk te organiseren</w:t>
        <w:br/>
        <w:t>is. Wanneer de gemeente het belangrijk vindt dat inwoners zich zoveel mogelijk met</w:t>
        <w:br/>
        <w:t>een fiets verplaatsen, dan is het ook belangrijk om naar de toegang tot dit soort</w:t>
        <w:br/>
        <w:t>mobiliteitshulpmiddelen vanuit de WMO te kijken.</w:t>
        <w:br/>
      </w:r>
    </w:p>
    <w:p>
      <w:pPr>
        <w:pStyle w:val="Normal"/>
        <w:bidi w:val="0"/>
        <w:jc w:val="left"/>
        <w:rPr/>
      </w:pPr>
      <w:r>
        <w:rPr/>
        <w:t>Over het fietspad verplaatsen mensen zich met zeer divers palet aan</w:t>
        <w:br/>
        <w:t>hulp/vervoersmiddelen. Zoals een elektrische rolstoel (ca. 10-12km p/u) scootmobiel</w:t>
        <w:br/>
        <w:t>(ca. 15 km p/u), handbike, driewielfiets, pendel, (elektrische) fiets, bakfiets, duofiets,</w:t>
        <w:br/>
        <w:t>(aangepaste) scooter, sportfiets etc.</w:t>
        <w:br/>
        <w:t>Deze voertuigen hebben zeer uiteenlopende snelheden, wat het fietspad een heel</w:t>
        <w:br/>
        <w:t>complexe plek maakt. Daarnaast is de hoogte en daarmee zichtbaarheid van de</w:t>
        <w:br/>
        <w:t>mensen die gebruik maken van deze voertuigen heel verschillend, net als de</w:t>
        <w:br/>
        <w:t>snelheid waarop mensen op situaties kunnen reageren.</w:t>
        <w:br/>
        <w:t>Bij het inrichten van infrastructuur voor fietsers, moet met al deze verschillende</w:t>
        <w:br/>
        <w:t>mensen rekening worden gehouden. Op dit moment zijn er nauwelijks normen voor</w:t>
        <w:br/>
        <w:t>het toegankelijk inrichten van fietspaden, wat maakt dat vaak het recht van de</w:t>
        <w:br/>
        <w:t>snelste geldt.</w:t>
        <w:br/>
        <w:t>Dit levert gevaarlijke situaties op voor mensen uit die niet zo snel kunnen of mensen</w:t>
        <w:br/>
        <w:t>die veel lager zitten waardoor ze het risico lopen over het hoofd te worden gezien.</w:t>
        <w:br/>
        <w:t>Wij roepen daarom op om net als voor looproutes en loopbeleid, ook te kijken welke</w:t>
        <w:br/>
        <w:t>toegankelijkheidseisen moeten worden opgenomen voor fietsroutes en fietsbeleid.</w:t>
        <w:br/>
        <w:t>Voeg dit als opdracht toe aan het mobiliteitsplan.</w:t>
        <w:br/>
      </w:r>
    </w:p>
    <w:p>
      <w:pPr>
        <w:pStyle w:val="Normal"/>
        <w:bidi w:val="0"/>
        <w:jc w:val="left"/>
        <w:rPr/>
      </w:pPr>
      <w:r>
        <w:rPr/>
        <w:t>3 Duurzaam verplaatsen – OV</w:t>
        <w:br/>
        <w:t>Het openbaar vervoer, inclusief het aanvullend vervoer (AVAN), is essentieel voor de</w:t>
        <w:br/>
        <w:t>mobiliteit van mensen met een beperking. Daarbij vinden we het belangrijk om te</w:t>
        <w:br/>
        <w:t>noemen dat mensen die gebruik maken van het OV in veel gevallen ook voetganger</w:t>
        <w:br/>
        <w:t>zijn (bijv. lopen naar de bus).</w:t>
        <w:br/>
        <w:t>We zien dat de afgelopen jaren veel buslijnen zijn verdwenen en dat in het kader van</w:t>
        <w:br/>
        <w:t>aanrijtijden voor bussen er veilige oversteekplekken voor voetgangers worden</w:t>
        <w:br/>
        <w:t>verwijderd of in ontwerpen worden weggelaten.</w:t>
        <w:br/>
        <w:t>Mensen die in instellingen wonen zijn vaak voor hun vervoer afhankelijk van het OV.</w:t>
        <w:br/>
        <w:t>Deze instellingen liggen historisch ver buiten het centrum en dat zijn juist plekken</w:t>
        <w:br/>
        <w:t>waar steeds minder bussen komen.</w:t>
        <w:br/>
        <w:t>Daarnaast is de bereikbaarheid tussen wijken onderling heel slecht. Zo kan het zijn</w:t>
        <w:br/>
        <w:t>dat wanneer je in Arnhem zuid woont en naar een vriend in een andere wijk in zuid</w:t>
        <w:br/>
        <w:t>wilt. Je eerst naar het station moet, om daar te komen.</w:t>
        <w:br/>
      </w:r>
    </w:p>
    <w:p>
      <w:pPr>
        <w:pStyle w:val="Normal"/>
        <w:bidi w:val="0"/>
        <w:jc w:val="left"/>
        <w:rPr/>
      </w:pPr>
      <w:r>
        <w:rPr/>
        <w:t>Zorg voor een goed sluitend OV netwerk. Waarbij niet het aantal mensen wat gebruik</w:t>
        <w:br/>
        <w:t>maakt van de bus leidend is voor de keuze om een lijn te behouden, maar de</w:t>
        <w:br/>
        <w:t>afhankelijkheid van de gebruikers van de buslijn.</w:t>
        <w:br/>
      </w:r>
    </w:p>
    <w:p>
      <w:pPr>
        <w:pStyle w:val="Normal"/>
        <w:bidi w:val="0"/>
        <w:jc w:val="left"/>
        <w:rPr/>
      </w:pPr>
      <w:r>
        <w:rPr/>
        <w:t>Tot slot missen wij AVAN als onderdeel bij het kopje OV. Terwijl dit voor mensen met</w:t>
        <w:br/>
        <w:t>een beperking een essentiële aanvulling op het OV vormt.</w:t>
        <w:br/>
        <w:t>Al jaren ligt er de wens om op belangrijke plekken in de stad halteplekken voor AVAN</w:t>
        <w:br/>
        <w:t>in te richten. Zodat bij een bezoek aan bijvoorbeeld het centrum van Arnhem een</w:t>
        <w:br/>
        <w:t>goede plek voor ophalen en wegbrengen kan worden afgesproken. Neem dit als</w:t>
        <w:br/>
        <w:t>actie op in het mobiliteitsplan.</w:t>
        <w:br/>
      </w:r>
    </w:p>
    <w:p>
      <w:pPr>
        <w:pStyle w:val="Normal"/>
        <w:bidi w:val="0"/>
        <w:jc w:val="left"/>
        <w:rPr/>
      </w:pPr>
      <w:r>
        <w:rPr/>
        <w:t>3 Duurzaam verplaatsen – hubs</w:t>
        <w:br/>
        <w:t>Hubs moeten een belangrijke plek vormen mensen te stimuleren hun auto niet mee</w:t>
        <w:br/>
        <w:t>te nemen het centrum in.</w:t>
        <w:br/>
        <w:t>Dan is het belangrijk dat ook voor deze hubs toegankelijkheid als randvoorwaarde</w:t>
        <w:br/>
        <w:t>wordt opgenomen in het duurzaam mobiliteitsplan. Uit ervaring weten we, dat</w:t>
        <w:br/>
        <w:t>wanneer toegankelijkheid en inclusie niet expliciet als ambitie genoemd worden, dit</w:t>
        <w:br/>
        <w:t>vaak wordt vergeten wanneer in de uitwerking.</w:t>
        <w:br/>
        <w:t>Ook bij het alternatieve vervoer van en naar hubs, zal toegankelijkheid een</w:t>
        <w:br/>
        <w:t>randvoorwaarde moeten zijn. Voorkom een ontoegankelijk alternatief, zoals de</w:t>
        <w:br/>
        <w:t>Stadshopper die nu in het centrum van Nijmegen als alternatief vervoer wordt</w:t>
        <w:br/>
        <w:t>ingezet.</w:t>
        <w:br/>
      </w:r>
    </w:p>
    <w:p>
      <w:pPr>
        <w:pStyle w:val="Normal"/>
        <w:bidi w:val="0"/>
        <w:jc w:val="left"/>
        <w:rPr/>
      </w:pPr>
      <w:r>
        <w:rPr/>
        <w:t>4 Duurzaam mobiliteitsgedrag</w:t>
        <w:br/>
        <w:t>Wij zijn blij dat verkeersveiligheid een belangrijk onderdeel vormt van het duurzaam</w:t>
        <w:br/>
        <w:t>mobiliteitsplan. Op dit punt zouden wij expliciet vermeld willen zien dat</w:t>
        <w:br/>
        <w:t>verkeersveiligheid vanuit het perspectief van mensen met een beperking als</w:t>
        <w:br/>
        <w:t>uitgangspunt wordt genomen. Het doel zou niet moeten zijn om mensen te</w:t>
        <w:br/>
        <w:t>beschermen, maar om het verkeer zo te organiseren dat mensen niet meer</w:t>
        <w:br/>
        <w:t>kwetsbaar worden gemaakt.</w:t>
        <w:br/>
      </w:r>
    </w:p>
    <w:p>
      <w:pPr>
        <w:pStyle w:val="Normal"/>
        <w:bidi w:val="0"/>
        <w:jc w:val="left"/>
        <w:rPr/>
      </w:pPr>
      <w:r>
        <w:rPr/>
        <w:t>Zorg voor goede zonering.</w:t>
        <w:br/>
        <w:t>Om te komen tot verkeer wat werkelijk veilig is, is een overzichtelijke en herkenbare</w:t>
        <w:br/>
        <w:t>weginrichting nodig. Overzichtelijk en herkenbaar voor iedereen, ook voor mensen</w:t>
        <w:br/>
        <w:t>die niet (goed) zien en mensen die moeite hebben om informatie te verwerken.</w:t>
        <w:br/>
        <w:t>Dat wil zeggen dat voetgangers, fietsers en auto’s een duidelijke eigen plek op de</w:t>
        <w:br/>
        <w:t>weg hebben. Richt herkenbare zones in, op basis van snelheid van de</w:t>
        <w:br/>
        <w:t>verkeersdeelnemers. Herkenbaar door zichtbaar en voelbaar contrast, zodat mensen</w:t>
        <w:br/>
        <w:t>niet per ongeluk in de verkeerde zone terechtkomen. Een zee van rode baksteen</w:t>
        <w:br/>
        <w:t>voor voetgangers, fietser en auto’s, zoals in de binnenstad, maakt de stad</w:t>
        <w:br/>
        <w:t>ontoegankelijk.</w:t>
        <w:br/>
        <w:t>Zorg dus dat voetgangersgebieden een contrasterende andere kleur hebben dan</w:t>
        <w:br/>
        <w:t>fietspaden en zorg voor voelbare afscheiding. Voorkom een inrichting waarbij fietsers</w:t>
        <w:br/>
        <w:t>gemakkelijk even de stoep op schieten, maar zorg wel voor regelmatige</w:t>
        <w:br/>
        <w:t>bandverlagingen met veilige oversteekplekken. Gedeelde voet/fietspaden zijn per</w:t>
        <w:br/>
        <w:t>definitie ontoegankelijk.</w:t>
        <w:br/>
        <w:t>Wanneer er een fietsstrook op de autoweg is, zorg dan dat duidelijk te zien is wat de</w:t>
        <w:br/>
        <w:t>plek van wie is.</w:t>
        <w:br/>
      </w:r>
    </w:p>
    <w:p>
      <w:pPr>
        <w:pStyle w:val="Normal"/>
        <w:bidi w:val="0"/>
        <w:jc w:val="left"/>
        <w:rPr/>
      </w:pPr>
      <w:r>
        <w:rPr/>
        <w:t>Maak inclusief oversteekbeleid.</w:t>
        <w:br/>
        <w:t>Een ander punt wat ontbreekt in het kader van verkeersveiligheid is goed</w:t>
        <w:br/>
        <w:t>oversteekbeleid waarbij inclusie en toegankelijkheid het uitgangspunt is.</w:t>
        <w:br/>
        <w:t>Bij oversteken gaat het om het vermogen om overzicht te houden, goed zicht en</w:t>
        <w:br/>
        <w:t>zichtbaar zijn. Daarbij is het belangrijk dat dit ook mogelijk is wanneer je minder</w:t>
        <w:br/>
        <w:t>goed/ snel informatie kunt verwerken doordat je bijvoorbeeld een zintuig mist, of</w:t>
        <w:br/>
        <w:t>omdat je prikkels anders verwerkt door een beperking.</w:t>
        <w:br/>
        <w:t>Een verkeerslicht is een manier om prikkels te filteren, op die manier hoe je nog maar</w:t>
        <w:br/>
        <w:t>op één prikkel te letten, namelijk het verkeerslicht. Daardoor hoef je niet alle</w:t>
        <w:br/>
        <w:t>verkeersstromen te overzien.</w:t>
        <w:br/>
        <w:t>Een zebrapad is ook een manier om prikkels te filteren, je moet dan wel opletten,</w:t>
        <w:br/>
        <w:t>maar hebt als voetganger voorrang.</w:t>
        <w:br/>
        <w:t>Oversteken is wat de openbare ruimte op dit moment slecht toegankelijk maakt. Een</w:t>
        <w:br/>
        <w:t>stoep of fietspad kan toegankelijk zijn aangelegd, maar wanneer je niet de weg kunt</w:t>
        <w:br/>
        <w:t>oversteken, kan iemand zich nog niet door de stad verplaatsen.</w:t>
        <w:br/>
        <w:t>Oversteken is op diverse plaatsen in de stad een probleem, denk aan de centrum</w:t>
        <w:br/>
        <w:t>singels, Johan de Witlaan, maar ook echt in de wijken zoals Amsterdamseweg en</w:t>
        <w:br/>
        <w:t>kruising Schelmseweg/ Bakenbergseweg. Dit zijn enkele voorbeelden, maar wij</w:t>
        <w:br/>
        <w:t>zouden graag samen met de gemeente de meest problematische oversteken in kaart</w:t>
        <w:br/>
        <w:t>brengen en tot een verbeteringsplan komen.</w:t>
        <w:br/>
      </w:r>
    </w:p>
    <w:p>
      <w:pPr>
        <w:pStyle w:val="Normal"/>
        <w:bidi w:val="0"/>
        <w:jc w:val="left"/>
        <w:rPr/>
      </w:pPr>
      <w:r>
        <w:rPr/>
        <w:t>Deelvervoer</w:t>
        <w:br/>
        <w:t>Wat zijn de ambities van de gemeente op het gebied van deelvervoer voor inwoners</w:t>
        <w:br/>
        <w:t>met een beperking?</w:t>
        <w:br/>
      </w:r>
    </w:p>
    <w:p>
      <w:pPr>
        <w:pStyle w:val="Normal"/>
        <w:bidi w:val="0"/>
        <w:jc w:val="left"/>
        <w:rPr/>
      </w:pPr>
      <w:r>
        <w:rPr/>
        <w:t>Elektrisch rijden</w:t>
        <w:br/>
        <w:t>Laadpalen worden op dit moment vaak op ontoegankelijke manieren geplaatst.</w:t>
        <w:br/>
        <w:t>Neem op dat er toegankelijkheidseisen moeten komen voor (het plaatsen van)</w:t>
        <w:br/>
        <w:t>laadpalen.</w:t>
        <w:br/>
      </w:r>
    </w:p>
    <w:p>
      <w:pPr>
        <w:pStyle w:val="Normal"/>
        <w:bidi w:val="0"/>
        <w:jc w:val="left"/>
        <w:rPr/>
      </w:pPr>
      <w:r>
        <w:rPr/>
        <w:t>Zero-emissiezone</w:t>
        <w:br/>
        <w:t>Wij maken ons grote zorgen over de aanscherping van de milieuzone per januari</w:t>
        <w:br/>
        <w:t>2025. Door deze aanscherping zullen veel meer mensen met een</w:t>
        <w:br/>
        <w:t>gehandicaptenparkeerkaart een auto hebben waar een uitzondering voor moet</w:t>
        <w:br/>
        <w:t>worden aangevraagd.</w:t>
        <w:br/>
        <w:t>Van de invoering van de scanauto weten we dat dit nog altijd voor problemen zorgt</w:t>
        <w:br/>
        <w:t>voor mensen van buiten Arnhem. Omdat zij niet op de hoogte zijn van alle Arnhemse</w:t>
        <w:br/>
        <w:t>regels. Doordat regels per gemeente zo verschillend zijn, ook voor milieuzones, is</w:t>
        <w:br/>
        <w:t>het voor mensen onoverzichtelijk en worden ze onterecht beboet.</w:t>
        <w:br/>
        <w:t>Vanaf juli 2024 zou een centraal loket moeten zijn opgericht waar mensen ontheffing</w:t>
        <w:br/>
        <w:t>kunnen aanvragen voor alle aangesloten zero-emissie zones. Neem in elk geval als</w:t>
        <w:br/>
        <w:t>voorwaarde op dat de aanscherping van de milieuzone pas in mag gaan wanneer</w:t>
        <w:br/>
        <w:t>hier een goed werkend landelijk loket voor gerealiseerd is.</w:t>
        <w:br/>
      </w:r>
    </w:p>
    <w:p>
      <w:pPr>
        <w:pStyle w:val="Normal"/>
        <w:bidi w:val="0"/>
        <w:jc w:val="left"/>
        <w:rPr/>
      </w:pPr>
      <w:r>
        <w:rPr/>
        <w:t>De ontheffing is op dit moment landelijk alleen geregeld voor mensen die een</w:t>
        <w:br/>
        <w:t>aangepast (voor min. 500 euro) voertuig hebben. Nu zijn er mensen afhankelijk van</w:t>
        <w:br/>
        <w:t>een auto (en hebben dus een gehandicaptenparkeerkaart) zonder dat hun auto is</w:t>
        <w:br/>
        <w:t>aangepast. Met de aanscherping van de milieuzone neemt de kans toe dat hier</w:t>
        <w:br/>
        <w:t>mensen bij zijn met een auto die niet meer in de milieuzone mag komen. Hoe wordt</w:t>
        <w:br/>
        <w:t>dit opgelost?</w:t>
        <w:br/>
      </w:r>
    </w:p>
    <w:p>
      <w:pPr>
        <w:pStyle w:val="Normal"/>
        <w:bidi w:val="0"/>
        <w:jc w:val="left"/>
        <w:rPr/>
      </w:pPr>
      <w:r>
        <w:rPr/>
        <w:t>5 Maximaal verblijven – parkeren</w:t>
        <w:br/>
        <w:t>Wij willen hier benadrukken dat voor sommige mensen een eigen auto de enige</w:t>
        <w:br/>
        <w:t>manier is waarop zij zich kunnen verplaatsen. Dat wil zeggen dat het noodzakelijk is</w:t>
        <w:br/>
        <w:t>om zorg te dragen voor goede parkeervoorzieningen voor mensen met een</w:t>
        <w:br/>
        <w:t>beperking.</w:t>
        <w:br/>
        <w:t>Het is van belang dat er voldoende parkeerplaatsen zijn voor zowel bewoners als</w:t>
        <w:br/>
        <w:t>bezoekers. Dat geldt voor de binnenstad, waar de gemeente veel plekken wil</w:t>
        <w:br/>
        <w:t>schrappen, maar voor woonwijken en bij nieuwbouw wanneer daar de norm 0</w:t>
        <w:br/>
        <w:t>parkeerplekken wordt.</w:t>
        <w:br/>
        <w:t>Denk hierbij ook aan het parkeren door thuiszorgmedewerkers en mantelzorgers.</w:t>
        <w:br/>
      </w:r>
    </w:p>
    <w:p>
      <w:pPr>
        <w:pStyle w:val="Normal"/>
        <w:bidi w:val="0"/>
        <w:jc w:val="left"/>
        <w:rPr/>
      </w:pPr>
      <w:r>
        <w:rPr/>
        <w:t>Wanneer de gemeente het parkeren op straat gaat beperken, zullen er meer</w:t>
        <w:br/>
        <w:t>algemene gehandicaptenparkeerplaatsen (AGP’s) nodig zijn. Het aantal AGP’s is de</w:t>
        <w:br/>
        <w:t>afgelopen jaren juist afgenomen.</w:t>
        <w:br/>
        <w:t>Daarbij komt dat mensen die geen aangepaste auto hebben, maar wel een</w:t>
        <w:br/>
        <w:t>gehandicaptenparkeerkaart (GPK) nu nog (gratis) op alle plekken parkeren. Wanneer</w:t>
        <w:br/>
        <w:t>de andere parkeerplekken verdwijnen zullen ook zij steeds meer zijn aangewezen op</w:t>
        <w:br/>
        <w:t>AGP’s. Dat wil dus zeggen dat er een goed plan moet komen voor de groei van het</w:t>
        <w:br/>
        <w:t>aantal AGP’s, zowel voor de binnenstad als de wijken.</w:t>
        <w:br/>
      </w:r>
    </w:p>
    <w:p>
      <w:pPr>
        <w:pStyle w:val="Normal"/>
        <w:bidi w:val="0"/>
        <w:jc w:val="left"/>
        <w:rPr/>
      </w:pPr>
      <w:r>
        <w:rPr/>
        <w:t>Neem nu in het duurzaam mobiliteitsplan op dat toegankelijkheid voor mensen met</w:t>
        <w:br/>
        <w:t>een beperking een randvoorwaarde is voor het op te stellen parkeerbeleid.</w:t>
        <w:br/>
      </w:r>
    </w:p>
    <w:p>
      <w:pPr>
        <w:pStyle w:val="Normal"/>
        <w:bidi w:val="0"/>
        <w:jc w:val="left"/>
        <w:rPr/>
      </w:pPr>
      <w:r>
        <w:rPr/>
        <w:t>8 Monitoring</w:t>
        <w:br/>
        <w:t>Neem hier op dat er ook wordt gemeten wat de genomen maatregelen betekenen</w:t>
        <w:br/>
        <w:t>voor de mobiliteit van inwoners met een beperking. Wat verandert er in hun</w:t>
        <w:br/>
        <w:t>verkeersdeelname?</w:t>
        <w:br/>
      </w:r>
    </w:p>
    <w:p>
      <w:pPr>
        <w:pStyle w:val="Normal"/>
        <w:bidi w:val="0"/>
        <w:jc w:val="left"/>
        <w:rPr/>
      </w:pPr>
      <w:r>
        <w:rPr/>
        <w:t>Tot zover onze inbreng per onderdeel. We realiseren ons dat dit een heel uitgebreide</w:t>
        <w:br/>
        <w:t>bijdrage is. Dat komt doordat het ook een veel uitgebreid en veel omvattend plan is.</w:t>
        <w:br/>
        <w:t>We hebben geprobeerd zo concreet mogelijk aan te geven welke veranderingen en</w:t>
        <w:br/>
        <w:t>aanvullingen er volgens ons nodig zijn, om te zorgen dat dit plan bijdraagt aan het</w:t>
        <w:br/>
        <w:t>verbeteren van de positie van inwoners met beperking/ chronische ziekte. Wij willen</w:t>
        <w:br/>
        <w:t>hier echt benadrukken, dat wanneer deze aanvullingen en aanpassingen niet gedaan</w:t>
        <w:br/>
        <w:t>worden, de kans groot is dat zij bij beleid en planvorming worden vergeten en hun</w:t>
        <w:br/>
        <w:t>situatie zal verslechteren.</w:t>
        <w:br/>
      </w:r>
    </w:p>
    <w:p>
      <w:pPr>
        <w:pStyle w:val="Normal"/>
        <w:bidi w:val="0"/>
        <w:jc w:val="left"/>
        <w:rPr/>
      </w:pPr>
      <w:r>
        <w:rPr/>
        <w:t>Mochten er naar aanleiding van onze inbreng vragen zijn, of de behoefte aan</w:t>
        <w:br/>
        <w:t>toelichting, dan gaan we graag in gesprek.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LibreOffice/7.6.0.3$Windows_X86_64 LibreOffice_project/69edd8b8ebc41d00b4de3915dc82f8f0fc3b6265</Application>
  <AppVersion>15.0000</AppVersion>
  <Pages>6</Pages>
  <Words>2406</Words>
  <Characters>13172</Characters>
  <CharactersWithSpaces>15581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2024-06-18T15:05:56Z</dcterms:created>
  <dc:creator/>
  <dc:description/>
  <dc:language>nl-NL</dc:language>
  <cp:lastModifiedBy/>
  <dcterms:modified xsi:type="dcterms:W3CDTF">2024-06-18T15:12:55Z</dcterms:modified>
  <cp:revision>2</cp:revision>
  <dc:subject/>
  <dc:title/>
</cp:coreProperties>
</file>